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6" w:rsidRDefault="00001426" w:rsidP="008D6B8E">
      <w:r>
        <w:tab/>
      </w:r>
    </w:p>
    <w:p w:rsidR="00001426" w:rsidRDefault="00001426" w:rsidP="008D6B8E"/>
    <w:p w:rsidR="00001426" w:rsidRDefault="00001426" w:rsidP="00B52F45">
      <w:pPr>
        <w:spacing w:after="480"/>
        <w:ind w:firstLine="708"/>
      </w:pPr>
      <w:r>
        <w:t>Grad Požega i partneri:  OŠ Antuna Kanižlića, OŠ Julija Kempfa i OŠ Dobriša Cesarić pozivaju Vas na besplatno</w:t>
      </w:r>
    </w:p>
    <w:p w:rsidR="00001426" w:rsidRPr="00E142BF" w:rsidRDefault="00001426" w:rsidP="00B52F45">
      <w:pPr>
        <w:spacing w:after="480"/>
        <w:jc w:val="center"/>
        <w:rPr>
          <w:b/>
        </w:rPr>
      </w:pPr>
      <w:r w:rsidRPr="00E142BF">
        <w:rPr>
          <w:b/>
        </w:rPr>
        <w:t>PREDAVANJE</w:t>
      </w:r>
    </w:p>
    <w:p w:rsidR="00001426" w:rsidRDefault="00001426" w:rsidP="00B52F45">
      <w:pPr>
        <w:spacing w:after="240"/>
      </w:pPr>
      <w:r>
        <w:t>koje će se organizirati u sklopu provedbe projekta PETICA ZA DVOJE – Pomoć – Edukacija – Tim – Integracija – Ciljanost – Afirmacija ZA DVOJE na temu:</w:t>
      </w:r>
    </w:p>
    <w:p w:rsidR="00001426" w:rsidRDefault="00001426" w:rsidP="008D6B8E"/>
    <w:p w:rsidR="00001426" w:rsidRPr="00CF49B4" w:rsidRDefault="00001426" w:rsidP="00E142BF">
      <w:pPr>
        <w:jc w:val="center"/>
        <w:rPr>
          <w:b/>
          <w:sz w:val="32"/>
          <w:szCs w:val="32"/>
        </w:rPr>
      </w:pPr>
      <w:r w:rsidRPr="00CF49B4">
        <w:rPr>
          <w:b/>
          <w:sz w:val="32"/>
          <w:szCs w:val="32"/>
        </w:rPr>
        <w:t>„Svi smo različiti i posebni, a opet tako slični“</w:t>
      </w:r>
    </w:p>
    <w:p w:rsidR="00001426" w:rsidRDefault="00001426" w:rsidP="00B52F45">
      <w:pPr>
        <w:spacing w:after="240"/>
        <w:jc w:val="center"/>
        <w:rPr>
          <w:b/>
          <w:sz w:val="28"/>
          <w:szCs w:val="28"/>
        </w:rPr>
      </w:pPr>
    </w:p>
    <w:p w:rsidR="00001426" w:rsidRDefault="00001426" w:rsidP="00CF49B4">
      <w:r>
        <w:t xml:space="preserve">koje će se održati </w:t>
      </w:r>
      <w:r w:rsidRPr="00CF49B4">
        <w:rPr>
          <w:b/>
        </w:rPr>
        <w:t>03. prosinca 2014</w:t>
      </w:r>
      <w:r>
        <w:t xml:space="preserve">. godine u </w:t>
      </w:r>
      <w:r w:rsidRPr="00CF49B4">
        <w:rPr>
          <w:b/>
        </w:rPr>
        <w:t>18,00 sati</w:t>
      </w:r>
      <w:r>
        <w:t xml:space="preserve"> u prostorijama </w:t>
      </w:r>
      <w:r w:rsidRPr="00CF49B4">
        <w:rPr>
          <w:b/>
        </w:rPr>
        <w:t>Osnovne škole Dobriša Cesarić.</w:t>
      </w:r>
      <w:r>
        <w:t xml:space="preserve"> Predavanje će održati Agencija za psihologijske usluge „Mozaik“ gospođa Barica Urh, mag. psihologije. Ono će obuhvatiti slijedeće teme: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Osvijestimo svoje predrasude prema osobama s posebnim potrebama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Barijere u glavama tvrđe su od svih fizičkih prepreka – kako ih razgrađivati?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Individualizacija nastave obzirom na odgojno obrazovne potrebe učenika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Vrste odgojno – obrazovne potpore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Potpora društvene zajednice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Rana edukacija u obiteljskom domu i obrazovnim institucijama u prihvaćanju različitosti</w:t>
      </w:r>
    </w:p>
    <w:p w:rsidR="00001426" w:rsidRDefault="00001426" w:rsidP="00CF49B4">
      <w:pPr>
        <w:pStyle w:val="ListParagraph"/>
        <w:numPr>
          <w:ilvl w:val="0"/>
          <w:numId w:val="1"/>
        </w:numPr>
      </w:pPr>
      <w:r>
        <w:t>Kako svakodnevno djelovati u skladu s porukom za sve nas: „Ne pokušavaj me popraviti jer nisam slomljen. Podrži me.“</w:t>
      </w:r>
    </w:p>
    <w:p w:rsidR="00001426" w:rsidRDefault="00001426" w:rsidP="00084CD6">
      <w:pPr>
        <w:spacing w:after="0"/>
      </w:pPr>
    </w:p>
    <w:p w:rsidR="00001426" w:rsidRDefault="00001426" w:rsidP="00084CD6">
      <w:pPr>
        <w:spacing w:after="0"/>
        <w:ind w:left="4963" w:firstLine="709"/>
      </w:pPr>
      <w:r>
        <w:t>Voditelj projekta:</w:t>
      </w:r>
    </w:p>
    <w:p w:rsidR="00001426" w:rsidRDefault="00001426" w:rsidP="00084CD6">
      <w:pPr>
        <w:spacing w:after="0"/>
        <w:ind w:left="4963"/>
      </w:pPr>
      <w:r>
        <w:t xml:space="preserve">        Ida Neruda, dipl.oec.</w:t>
      </w:r>
    </w:p>
    <w:p w:rsidR="00001426" w:rsidRDefault="00001426"/>
    <w:sectPr w:rsidR="00001426" w:rsidSect="00D86DC9">
      <w:headerReference w:type="default" r:id="rId7"/>
      <w:footerReference w:type="default" r:id="rId8"/>
      <w:pgSz w:w="11906" w:h="16838"/>
      <w:pgMar w:top="1175" w:right="1417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26" w:rsidRDefault="00001426" w:rsidP="00F43D25">
      <w:pPr>
        <w:spacing w:after="0" w:line="240" w:lineRule="auto"/>
      </w:pPr>
      <w:r>
        <w:separator/>
      </w:r>
    </w:p>
  </w:endnote>
  <w:endnote w:type="continuationSeparator" w:id="0">
    <w:p w:rsidR="00001426" w:rsidRDefault="00001426" w:rsidP="00F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6" w:rsidRDefault="00001426">
    <w:pPr>
      <w:pStyle w:val="Footer"/>
    </w:pPr>
    <w:r>
      <w:t xml:space="preserve">  </w:t>
    </w:r>
    <w:r w:rsidRPr="00FC1719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2" type="#_x0000_t75" style="width:53.25pt;height:49.5pt;visibility:visible">
          <v:imagedata r:id="rId1" o:title=""/>
        </v:shape>
      </w:pict>
    </w:r>
    <w:r>
      <w:t xml:space="preserve">   </w:t>
    </w:r>
    <w:r w:rsidRPr="00FC1719">
      <w:rPr>
        <w:noProof/>
        <w:lang w:eastAsia="hr-HR"/>
      </w:rPr>
      <w:pict>
        <v:shape id="Slika 1" o:spid="_x0000_i1033" type="#_x0000_t75" alt="http://www.dnd-pazin.hr/wp-content/uploads/2014/04/mzos-logo-hr.jpg" style="width:87.75pt;height:48.75pt;visibility:visible">
          <v:imagedata r:id="rId2" o:title=""/>
        </v:shape>
      </w:pict>
    </w:r>
    <w:r>
      <w:t xml:space="preserve">   </w:t>
    </w:r>
    <w:r w:rsidRPr="00FC1719">
      <w:rPr>
        <w:noProof/>
        <w:lang w:eastAsia="hr-HR"/>
      </w:rPr>
      <w:pict>
        <v:shape id="Slika 2" o:spid="_x0000_i1034" type="#_x0000_t75" alt="http://www.hzinfra.hr/lgs.axd?t=16&amp;id=11561" style="width:80.25pt;height:48.75pt;visibility:visible">
          <v:imagedata r:id="rId3" o:title=""/>
        </v:shape>
      </w:pict>
    </w:r>
    <w:r w:rsidRPr="00FC1719">
      <w:rPr>
        <w:noProof/>
        <w:lang w:eastAsia="hr-HR"/>
      </w:rPr>
      <w:pict>
        <v:shape id="Slika 4" o:spid="_x0000_i1035" type="#_x0000_t75" alt="http://kamatrix.files.wordpress.com/2012/02/strukturni-i-investicijski-fondovi-logo-big.jpg" style="width:120.75pt;height:48.75pt;visibility:visible">
          <v:imagedata r:id="rId4" o:title=""/>
        </v:shape>
      </w:pict>
    </w:r>
    <w:r>
      <w:t xml:space="preserve"> </w:t>
    </w:r>
    <w:r w:rsidRPr="00FC1719">
      <w:rPr>
        <w:noProof/>
        <w:lang w:eastAsia="hr-HR"/>
      </w:rPr>
      <w:pict>
        <v:shape id="_x0000_i1036" type="#_x0000_t75" alt="http://lag-zrinskagora-turopolje.hr/wp-content/uploads/2014/07/ZnakLogo-HR1.png" style="width:54pt;height:40.5pt;visibility:visible">
          <v:imagedata r:id="rId5" o:title=""/>
        </v:shape>
      </w:pict>
    </w:r>
  </w:p>
  <w:p w:rsidR="00001426" w:rsidRDefault="00001426" w:rsidP="00F67495">
    <w:pPr>
      <w:pStyle w:val="Footer"/>
      <w:jc w:val="left"/>
      <w:rPr>
        <w:sz w:val="20"/>
        <w:szCs w:val="20"/>
      </w:rPr>
    </w:pPr>
    <w:r>
      <w:rPr>
        <w:sz w:val="20"/>
        <w:szCs w:val="20"/>
      </w:rPr>
      <w:t xml:space="preserve">  Grad Požega</w:t>
    </w:r>
  </w:p>
  <w:p w:rsidR="00001426" w:rsidRDefault="00001426" w:rsidP="00C87C2C">
    <w:pPr>
      <w:pStyle w:val="Footer"/>
      <w:jc w:val="center"/>
      <w:rPr>
        <w:sz w:val="20"/>
        <w:szCs w:val="20"/>
      </w:rPr>
    </w:pPr>
  </w:p>
  <w:p w:rsidR="00001426" w:rsidRDefault="00001426" w:rsidP="00830730">
    <w:pPr>
      <w:pStyle w:val="Footer"/>
      <w:tabs>
        <w:tab w:val="clear" w:pos="9072"/>
      </w:tabs>
      <w:jc w:val="center"/>
    </w:pPr>
    <w:r w:rsidRPr="00C87C2C">
      <w:rPr>
        <w:sz w:val="20"/>
        <w:szCs w:val="20"/>
      </w:rPr>
      <w:t>Sadržaj ove publikacije isključiva je odgovornost Grada Požege.</w:t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26" w:rsidRDefault="00001426" w:rsidP="00F43D25">
      <w:pPr>
        <w:spacing w:after="0" w:line="240" w:lineRule="auto"/>
      </w:pPr>
      <w:r>
        <w:separator/>
      </w:r>
    </w:p>
  </w:footnote>
  <w:footnote w:type="continuationSeparator" w:id="0">
    <w:p w:rsidR="00001426" w:rsidRDefault="00001426" w:rsidP="00F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6" w:rsidRDefault="00001426" w:rsidP="00C87C2C">
    <w:pPr>
      <w:pStyle w:val="Header"/>
      <w:tabs>
        <w:tab w:val="clear" w:pos="4536"/>
        <w:tab w:val="left" w:pos="3119"/>
      </w:tabs>
    </w:pPr>
    <w:r w:rsidRPr="00FC1719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1" o:spid="_x0000_i1026" type="#_x0000_t75" alt="Petica za dvoje.jpg" style="width:140.25pt;height:78.75pt;visibility:visible">
          <v:imagedata r:id="rId1" o:title=""/>
        </v:shape>
      </w:pict>
    </w:r>
    <w:r w:rsidRPr="00C87C2C">
      <w:rPr>
        <w:sz w:val="20"/>
        <w:szCs w:val="20"/>
      </w:rPr>
      <w:t>Projekt je sufinancirala Europska Unija iz Europskog socijalnog fonda</w:t>
    </w:r>
    <w:r>
      <w:rPr>
        <w:sz w:val="20"/>
        <w:szCs w:val="20"/>
      </w:rPr>
      <w:t>.</w:t>
    </w: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D54"/>
    <w:multiLevelType w:val="hybridMultilevel"/>
    <w:tmpl w:val="500C2BE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B8E"/>
    <w:rsid w:val="00001426"/>
    <w:rsid w:val="00084CD6"/>
    <w:rsid w:val="001A30D9"/>
    <w:rsid w:val="0021399C"/>
    <w:rsid w:val="00217CBC"/>
    <w:rsid w:val="00375675"/>
    <w:rsid w:val="0043456B"/>
    <w:rsid w:val="00461DB8"/>
    <w:rsid w:val="004A7A62"/>
    <w:rsid w:val="004E04A5"/>
    <w:rsid w:val="00504E14"/>
    <w:rsid w:val="0051628B"/>
    <w:rsid w:val="006674DA"/>
    <w:rsid w:val="006D1711"/>
    <w:rsid w:val="00796E72"/>
    <w:rsid w:val="00830730"/>
    <w:rsid w:val="00863F03"/>
    <w:rsid w:val="008D6B8E"/>
    <w:rsid w:val="00990640"/>
    <w:rsid w:val="00AB512A"/>
    <w:rsid w:val="00AF40D4"/>
    <w:rsid w:val="00B52F45"/>
    <w:rsid w:val="00C14AFB"/>
    <w:rsid w:val="00C14FE0"/>
    <w:rsid w:val="00C37469"/>
    <w:rsid w:val="00C87C2C"/>
    <w:rsid w:val="00CF49B4"/>
    <w:rsid w:val="00D84037"/>
    <w:rsid w:val="00D86DC9"/>
    <w:rsid w:val="00E142BF"/>
    <w:rsid w:val="00E74747"/>
    <w:rsid w:val="00F33354"/>
    <w:rsid w:val="00F43D25"/>
    <w:rsid w:val="00F64B42"/>
    <w:rsid w:val="00F67495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8E"/>
    <w:pPr>
      <w:spacing w:after="200" w:line="276" w:lineRule="auto"/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B8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D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B8E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ucenik</cp:lastModifiedBy>
  <cp:revision>2</cp:revision>
  <cp:lastPrinted>2014-11-27T06:23:00Z</cp:lastPrinted>
  <dcterms:created xsi:type="dcterms:W3CDTF">2014-11-27T12:46:00Z</dcterms:created>
  <dcterms:modified xsi:type="dcterms:W3CDTF">2014-11-27T12:46:00Z</dcterms:modified>
</cp:coreProperties>
</file>