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CAE4E06">
            <wp:extent cx="1603375" cy="5975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</w:p>
    <w:p w:rsid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</w:p>
    <w:p w:rsid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t>REPUBLIKA HRVATSKA</w:t>
      </w: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t>POŽEŠKO SLAVONSKA ŽUPANIJA</w:t>
      </w: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t>OSNOVNA ŠKOLA  „ANTUNA KANIŽLIĆA“ POŽEGA</w:t>
      </w: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t xml:space="preserve">Antuna </w:t>
      </w:r>
      <w:proofErr w:type="spellStart"/>
      <w:r w:rsidRPr="00DB4DD8">
        <w:rPr>
          <w:rFonts w:ascii="Times New Roman" w:hAnsi="Times New Roman" w:cs="Times New Roman"/>
          <w:sz w:val="24"/>
          <w:szCs w:val="24"/>
        </w:rPr>
        <w:t>Kanižlića</w:t>
      </w:r>
      <w:proofErr w:type="spellEnd"/>
      <w:r w:rsidRPr="00DB4DD8">
        <w:rPr>
          <w:rFonts w:ascii="Times New Roman" w:hAnsi="Times New Roman" w:cs="Times New Roman"/>
          <w:sz w:val="24"/>
          <w:szCs w:val="24"/>
        </w:rPr>
        <w:t xml:space="preserve"> 2,34000 Požega</w:t>
      </w: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t>OIB : 03089519494</w:t>
      </w: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t>Tel: 034/ 273-030  Fax: 034/273-681</w:t>
      </w:r>
    </w:p>
    <w:p w:rsid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t>e-mail: akanizlica@os-akanizlica-pozega.skole.hr</w:t>
      </w:r>
    </w:p>
    <w:p w:rsid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</w:p>
    <w:p w:rsidR="00DB4DD8" w:rsidRPr="00DB4DD8" w:rsidRDefault="00DB4DD8" w:rsidP="00DB4DD8">
      <w:pPr>
        <w:rPr>
          <w:rFonts w:ascii="Times New Roman" w:hAnsi="Times New Roman" w:cs="Times New Roman"/>
          <w:b/>
          <w:sz w:val="24"/>
          <w:szCs w:val="24"/>
        </w:rPr>
      </w:pPr>
      <w:r w:rsidRPr="00DB4DD8">
        <w:rPr>
          <w:rFonts w:ascii="Times New Roman" w:hAnsi="Times New Roman" w:cs="Times New Roman"/>
          <w:b/>
          <w:sz w:val="24"/>
          <w:szCs w:val="24"/>
        </w:rPr>
        <w:t xml:space="preserve">            PROTOKOL ŠKOLE U SLUČAJU NASILJA MEĐU UČENICIMA</w:t>
      </w: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t xml:space="preserve">     U svim slučajevima nasilja među učenicima Škola je dužna postupati u skladu s Protokolom o postupanju u slučaju nasilja među djecom i mladima kojeg je donijela Vlada Republike Hrvatske u listopadu 2004. godine (Stavak 2. Obveze nadležnih državnih tijela, a odnosi se na A/ Odgojno-obrazovne ustanove ).</w:t>
      </w:r>
    </w:p>
    <w:p w:rsidR="00DB4DD8" w:rsidRPr="00DB4DD8" w:rsidRDefault="00BB75D4" w:rsidP="00DB4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4DD8" w:rsidRPr="00DB4DD8">
        <w:rPr>
          <w:rFonts w:ascii="Times New Roman" w:hAnsi="Times New Roman" w:cs="Times New Roman"/>
          <w:sz w:val="24"/>
          <w:szCs w:val="24"/>
        </w:rPr>
        <w:t>U slučaju nasilja među učenicima u školi svi djelatnici škole dužni su:</w:t>
      </w: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t>- odmah prekinuti nasilno ponašanje učenika i odvojiti učenike,</w:t>
      </w: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t>- pružiti pomoć i podršku učeniku koji je doživio nasilje,</w:t>
      </w: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t>- obavijestiti o događaju razrednika, dežurnog učitelja, stručnog suradnika škole ili ravnatelja.</w:t>
      </w:r>
    </w:p>
    <w:p w:rsidR="00DB4DD8" w:rsidRPr="00DB4DD8" w:rsidRDefault="00BB75D4" w:rsidP="00DB4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B4DD8" w:rsidRPr="00DB4DD8">
        <w:rPr>
          <w:rFonts w:ascii="Times New Roman" w:hAnsi="Times New Roman" w:cs="Times New Roman"/>
          <w:sz w:val="24"/>
          <w:szCs w:val="24"/>
        </w:rPr>
        <w:t>U slučaju prijave nasilja ili dojave o nasilju među djecom, stručni suradnici škole i ravnatelj dužni su:</w:t>
      </w: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t>- odmah poduzeti sve mjere da se zaustavi i prekine aktualno nasilno postupanje prema učeniku, a u slučaju potrebe zatražiti pomoć drugih djelatnika škole ili po potrebi pozvati djelatnike policije,</w:t>
      </w: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t>- ukoliko je dijete povrijeđeno da to zahtijeva liječničku intervenciju, pozvati ili osigurati pratnju odlaska na službu hitne liječničke pomoći do dolaska djetetovih roditelja,</w:t>
      </w: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lastRenderedPageBreak/>
        <w:t>- po prijavljenom nasilju o tome obavijestiti roditelje učenika te ih upoznati sa svim činjenicama i okolnostima koje je do tada doznala i izvijestiti ih o aktivnostima koje će se poduzeti,</w:t>
      </w: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t>- po prijavi odmah obaviti razgovor s djetetom koje je žrtva nasilja; razgovor s učenikom obavlja se u pravilu uvijek u nazočnosti nekog od stručnih djelatnika škole,</w:t>
      </w: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t>- roditeljima učenika koje je žrtva nasilja dati obavijesti o mogućim oblicima savjetodavne i stručne pomoći u odgojno-obrazovnoj ustanovi i izvan nje,</w:t>
      </w: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t>- obaviti razgovor s drugim učenicima ili odraslim osobama koje imaju spoznaja o  nasilju,</w:t>
      </w: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t xml:space="preserve">- ukoliko se radi o teškom obliku nasilja, savjetovati se s nadležnom stručnom osobom ili službom, </w:t>
      </w: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t>- što žurnije obaviti razgovor s učenikom koji je počinilo nasilje, ukazati učeniku na neprihvatljivost i štetnost takvog ponašanja te ga savjetovati i poticati na promjenu takvog ponašanja; škola će poduzeti sve mjere za pomirenje djece i za stvaranje tolerantnog, prijateljskog ponašanja u školi,</w:t>
      </w: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t>- pozvati roditelje učenika koji je počinilo nasilje, upoznati ih s događajem i s neprihvatljivošću i štetnošću takvog ponašanja, savjetovati ih s ciljem promjene takvog ponašanja učenika te ih pozvati na uključivanje u savjetovanje ili stručnu pomoć unutar škole ili izvan nje (centri za socijalnu skrb, poliklinike za zaštitu djece, obiteljska savjetovališta i slično) i izvijestiti ih o obvezi škole da slučaj prijavi nadležnom centru za socijalnu skrb, uredima državne uprave u županijama, policiji ili nadležnom državnom odvjetništvu,</w:t>
      </w: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t>- obavijestiti  Centar za socijalnu skrb ili po potrebi gore navedene institucije,</w:t>
      </w: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t>- pokrenuti postupak u skladu s Pravilnikom o kriterijima za izricanje pedagoških mjera,</w:t>
      </w: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t>- o poduzetim aktivnostima, razgovorima, izjavama te svojim opažanjima načiniti službene bilješke,</w:t>
      </w:r>
    </w:p>
    <w:p w:rsidR="00DB4DD8" w:rsidRPr="00DB4DD8" w:rsidRDefault="00DB4DD8" w:rsidP="00DB4DD8">
      <w:pPr>
        <w:rPr>
          <w:rFonts w:ascii="Times New Roman" w:hAnsi="Times New Roman" w:cs="Times New Roman"/>
          <w:sz w:val="24"/>
          <w:szCs w:val="24"/>
        </w:rPr>
      </w:pPr>
      <w:r w:rsidRPr="00DB4DD8">
        <w:rPr>
          <w:rFonts w:ascii="Times New Roman" w:hAnsi="Times New Roman" w:cs="Times New Roman"/>
          <w:sz w:val="24"/>
          <w:szCs w:val="24"/>
        </w:rPr>
        <w:t>- kontinuirano pratiti, savjetovati i usmjeravati učenike, sudionike nasilja.</w:t>
      </w:r>
    </w:p>
    <w:p w:rsidR="000A3141" w:rsidRPr="00DB4DD8" w:rsidRDefault="009F4703" w:rsidP="00DB4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potrebe škole P</w:t>
      </w:r>
      <w:r w:rsidR="00DB4DD8">
        <w:rPr>
          <w:rFonts w:ascii="Times New Roman" w:hAnsi="Times New Roman" w:cs="Times New Roman"/>
          <w:sz w:val="24"/>
          <w:szCs w:val="24"/>
        </w:rPr>
        <w:t xml:space="preserve">rotokol prilagodila pedagoginja Jadranka </w:t>
      </w:r>
      <w:proofErr w:type="spellStart"/>
      <w:r w:rsidR="00DB4DD8">
        <w:rPr>
          <w:rFonts w:ascii="Times New Roman" w:hAnsi="Times New Roman" w:cs="Times New Roman"/>
          <w:sz w:val="24"/>
          <w:szCs w:val="24"/>
        </w:rPr>
        <w:t>Pok</w:t>
      </w:r>
      <w:proofErr w:type="spellEnd"/>
      <w:r w:rsidR="00DB4DD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A3141" w:rsidRPr="00DB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9C"/>
    <w:rsid w:val="000A3141"/>
    <w:rsid w:val="009F4703"/>
    <w:rsid w:val="00BB75D4"/>
    <w:rsid w:val="00DB4DD8"/>
    <w:rsid w:val="00F4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E2048-2C42-4EC7-9B96-AA099D85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6</cp:revision>
  <dcterms:created xsi:type="dcterms:W3CDTF">2018-07-18T08:08:00Z</dcterms:created>
  <dcterms:modified xsi:type="dcterms:W3CDTF">2018-07-19T09:41:00Z</dcterms:modified>
</cp:coreProperties>
</file>