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82B88" w14:textId="058549ED" w:rsidR="00B067C9" w:rsidRDefault="00B067C9" w:rsidP="00B067C9">
      <w:pPr>
        <w:widowControl w:val="0"/>
        <w:tabs>
          <w:tab w:val="left" w:pos="342"/>
        </w:tabs>
        <w:autoSpaceDE w:val="0"/>
        <w:autoSpaceDN w:val="0"/>
        <w:spacing w:before="183" w:after="0"/>
        <w:ind w:right="114"/>
        <w:jc w:val="both"/>
        <w:rPr>
          <w:rFonts w:ascii="Arial" w:eastAsia="Calibri" w:hAnsi="Arial" w:cs="Arial"/>
          <w:b/>
          <w:sz w:val="24"/>
          <w:szCs w:val="24"/>
          <w:lang w:eastAsia="hr-HR" w:bidi="hr-HR"/>
        </w:rPr>
      </w:pPr>
    </w:p>
    <w:p w14:paraId="6571AB1D" w14:textId="54BE6335" w:rsidR="0083306F" w:rsidRDefault="0083306F" w:rsidP="00B067C9">
      <w:pPr>
        <w:widowControl w:val="0"/>
        <w:tabs>
          <w:tab w:val="left" w:pos="342"/>
        </w:tabs>
        <w:autoSpaceDE w:val="0"/>
        <w:autoSpaceDN w:val="0"/>
        <w:spacing w:before="183" w:after="0"/>
        <w:ind w:right="114"/>
        <w:jc w:val="both"/>
        <w:rPr>
          <w:rFonts w:ascii="Arial" w:eastAsia="Calibri" w:hAnsi="Arial" w:cs="Arial"/>
          <w:b/>
          <w:sz w:val="24"/>
          <w:szCs w:val="24"/>
          <w:lang w:eastAsia="hr-HR" w:bidi="hr-HR"/>
        </w:rPr>
      </w:pPr>
    </w:p>
    <w:p w14:paraId="201C22F0" w14:textId="77777777" w:rsidR="0083306F" w:rsidRDefault="0083306F" w:rsidP="0083306F"/>
    <w:p w14:paraId="72752781" w14:textId="77777777" w:rsidR="0083306F" w:rsidRPr="007E5C51" w:rsidRDefault="0083306F" w:rsidP="008330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object w:dxaOrig="1440" w:dyaOrig="1440" w14:anchorId="6875B0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13.25pt;width:189pt;height:101.05pt;z-index:251658240">
            <v:imagedata r:id="rId5" o:title=""/>
            <w10:wrap type="topAndBottom"/>
          </v:shape>
          <o:OLEObject Type="Embed" ProgID="CorelDRAW.Graphic.10" ShapeID="_x0000_s1026" DrawAspect="Content" ObjectID="_1661349256" r:id="rId6"/>
        </w:object>
      </w:r>
    </w:p>
    <w:p w14:paraId="1379634C" w14:textId="77777777" w:rsidR="0083306F" w:rsidRPr="007E5C51" w:rsidRDefault="0083306F" w:rsidP="0083306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5C51">
        <w:rPr>
          <w:rFonts w:ascii="Times New Roman" w:eastAsia="Times New Roman" w:hAnsi="Times New Roman" w:cs="Times New Roman"/>
          <w:b/>
          <w:i/>
          <w:sz w:val="24"/>
          <w:szCs w:val="24"/>
        </w:rPr>
        <w:t>Antuna Kanižlića 2, 34000 Požega</w:t>
      </w:r>
    </w:p>
    <w:p w14:paraId="32E30F96" w14:textId="77777777" w:rsidR="0083306F" w:rsidRPr="007E5C51" w:rsidRDefault="0083306F" w:rsidP="0083306F">
      <w:pPr>
        <w:keepNext/>
        <w:numPr>
          <w:ilvl w:val="12"/>
          <w:numId w:val="0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C51">
        <w:rPr>
          <w:rFonts w:ascii="Times New Roman" w:eastAsia="Times New Roman" w:hAnsi="Times New Roman" w:cs="Times New Roman"/>
          <w:b/>
          <w:sz w:val="24"/>
          <w:szCs w:val="24"/>
        </w:rPr>
        <w:t>TEL: 034/312 030; FAX: 034/273 681</w:t>
      </w:r>
    </w:p>
    <w:p w14:paraId="4BD9B114" w14:textId="77777777" w:rsidR="0083306F" w:rsidRPr="007E5C51" w:rsidRDefault="0083306F" w:rsidP="0083306F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5C51">
        <w:rPr>
          <w:rFonts w:ascii="Times New Roman" w:eastAsia="Times New Roman" w:hAnsi="Times New Roman" w:cs="Times New Roman"/>
          <w:i/>
          <w:sz w:val="24"/>
          <w:szCs w:val="24"/>
        </w:rPr>
        <w:t>E-pošta: akanizlica@os-akanizlica-pozega.skole.hr</w:t>
      </w:r>
    </w:p>
    <w:p w14:paraId="7BAD083E" w14:textId="13BE92C9" w:rsidR="00F66935" w:rsidRDefault="0083306F" w:rsidP="008330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5C51">
        <w:rPr>
          <w:rFonts w:ascii="Times New Roman" w:eastAsia="Times New Roman" w:hAnsi="Times New Roman" w:cs="Times New Roman"/>
          <w:b/>
          <w:i/>
          <w:sz w:val="24"/>
          <w:szCs w:val="24"/>
        </w:rPr>
        <w:t>KLASA: 602-02/20-01/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F66935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14:paraId="1DB5F616" w14:textId="4C6FE4E5" w:rsidR="0083306F" w:rsidRPr="007E5C51" w:rsidRDefault="0083306F" w:rsidP="0083306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E5C51">
        <w:rPr>
          <w:rFonts w:ascii="Times New Roman" w:eastAsia="Times New Roman" w:hAnsi="Times New Roman" w:cs="Times New Roman"/>
          <w:b/>
          <w:i/>
          <w:sz w:val="24"/>
          <w:szCs w:val="24"/>
        </w:rPr>
        <w:t>BROJ: 2177-22-01-20-01</w:t>
      </w:r>
    </w:p>
    <w:p w14:paraId="68AE7C09" w14:textId="2AFF906A" w:rsidR="0083306F" w:rsidRPr="007E5C51" w:rsidRDefault="0083306F" w:rsidP="0083306F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5C51">
        <w:rPr>
          <w:rFonts w:ascii="Times New Roman" w:eastAsia="Times New Roman" w:hAnsi="Times New Roman" w:cs="Times New Roman"/>
          <w:b/>
          <w:i/>
          <w:sz w:val="24"/>
          <w:szCs w:val="24"/>
        </w:rPr>
        <w:t>Požega,</w:t>
      </w:r>
      <w:r w:rsidR="00F669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F66935">
        <w:rPr>
          <w:rFonts w:ascii="Times New Roman" w:eastAsia="Times New Roman" w:hAnsi="Times New Roman" w:cs="Times New Roman"/>
          <w:b/>
          <w:i/>
          <w:sz w:val="24"/>
          <w:szCs w:val="24"/>
        </w:rPr>
        <w:t>rujna</w:t>
      </w:r>
      <w:r w:rsidRPr="007E5C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2020.</w:t>
      </w:r>
    </w:p>
    <w:p w14:paraId="67D4DE62" w14:textId="1111DF92" w:rsidR="0083306F" w:rsidRDefault="00F66935" w:rsidP="00B067C9">
      <w:pPr>
        <w:widowControl w:val="0"/>
        <w:tabs>
          <w:tab w:val="left" w:pos="342"/>
        </w:tabs>
        <w:autoSpaceDE w:val="0"/>
        <w:autoSpaceDN w:val="0"/>
        <w:spacing w:before="183" w:after="0"/>
        <w:ind w:right="114"/>
        <w:jc w:val="both"/>
        <w:rPr>
          <w:rFonts w:ascii="Arial" w:eastAsia="Calibri" w:hAnsi="Arial" w:cs="Arial"/>
          <w:b/>
          <w:sz w:val="24"/>
          <w:szCs w:val="24"/>
          <w:lang w:eastAsia="hr-HR" w:bidi="hr-HR"/>
        </w:rPr>
      </w:pPr>
      <w:r>
        <w:rPr>
          <w:rFonts w:ascii="Arial" w:eastAsia="Calibri" w:hAnsi="Arial" w:cs="Arial"/>
          <w:b/>
          <w:sz w:val="24"/>
          <w:szCs w:val="24"/>
          <w:lang w:eastAsia="hr-HR" w:bidi="hr-HR"/>
        </w:rPr>
        <w:t xml:space="preserve"> </w:t>
      </w:r>
    </w:p>
    <w:p w14:paraId="5DA1AF83" w14:textId="77777777" w:rsidR="0083306F" w:rsidRPr="00B067C9" w:rsidRDefault="0083306F" w:rsidP="00B067C9">
      <w:pPr>
        <w:widowControl w:val="0"/>
        <w:tabs>
          <w:tab w:val="left" w:pos="342"/>
        </w:tabs>
        <w:autoSpaceDE w:val="0"/>
        <w:autoSpaceDN w:val="0"/>
        <w:spacing w:before="183" w:after="0"/>
        <w:ind w:right="114"/>
        <w:jc w:val="both"/>
        <w:rPr>
          <w:rFonts w:ascii="Arial" w:eastAsia="Calibri" w:hAnsi="Arial" w:cs="Arial"/>
          <w:b/>
          <w:sz w:val="24"/>
          <w:szCs w:val="24"/>
          <w:lang w:eastAsia="hr-HR" w:bidi="hr-HR"/>
        </w:rPr>
      </w:pPr>
    </w:p>
    <w:p w14:paraId="1CCACBDD" w14:textId="77777777" w:rsidR="00B067C9" w:rsidRPr="00B067C9" w:rsidRDefault="00B067C9" w:rsidP="00B067C9">
      <w:pPr>
        <w:widowControl w:val="0"/>
        <w:tabs>
          <w:tab w:val="left" w:pos="342"/>
        </w:tabs>
        <w:autoSpaceDE w:val="0"/>
        <w:autoSpaceDN w:val="0"/>
        <w:spacing w:before="183" w:after="0"/>
        <w:ind w:left="116" w:right="114"/>
        <w:jc w:val="center"/>
        <w:rPr>
          <w:rFonts w:ascii="Arial" w:eastAsia="Calibri" w:hAnsi="Arial" w:cs="Arial"/>
          <w:b/>
          <w:sz w:val="24"/>
          <w:szCs w:val="24"/>
          <w:lang w:eastAsia="hr-HR" w:bidi="hr-HR"/>
        </w:rPr>
      </w:pPr>
      <w:r w:rsidRPr="00B067C9">
        <w:rPr>
          <w:rFonts w:ascii="Arial" w:eastAsia="Calibri" w:hAnsi="Arial" w:cs="Arial"/>
          <w:b/>
          <w:sz w:val="24"/>
          <w:szCs w:val="24"/>
          <w:lang w:eastAsia="hr-HR" w:bidi="hr-HR"/>
        </w:rPr>
        <w:t xml:space="preserve">PROTOKOL O POSTUPANJU U SLUČAJU SUMNJE NA ZARAZU </w:t>
      </w:r>
    </w:p>
    <w:p w14:paraId="2AFB8D64" w14:textId="77777777" w:rsidR="00B067C9" w:rsidRPr="00B067C9" w:rsidRDefault="00B067C9" w:rsidP="00B067C9">
      <w:pPr>
        <w:widowControl w:val="0"/>
        <w:tabs>
          <w:tab w:val="left" w:pos="342"/>
        </w:tabs>
        <w:autoSpaceDE w:val="0"/>
        <w:autoSpaceDN w:val="0"/>
        <w:spacing w:before="183" w:after="0"/>
        <w:ind w:right="114"/>
        <w:jc w:val="both"/>
        <w:rPr>
          <w:rFonts w:ascii="Arial" w:eastAsia="Calibri" w:hAnsi="Arial" w:cs="Arial"/>
          <w:b/>
          <w:sz w:val="24"/>
          <w:szCs w:val="24"/>
          <w:lang w:eastAsia="hr-HR" w:bidi="hr-HR"/>
        </w:rPr>
      </w:pPr>
    </w:p>
    <w:p w14:paraId="0F6C0056" w14:textId="77777777" w:rsidR="00B067C9" w:rsidRPr="00B067C9" w:rsidRDefault="00B067C9" w:rsidP="00B067C9">
      <w:pPr>
        <w:widowControl w:val="0"/>
        <w:tabs>
          <w:tab w:val="left" w:pos="342"/>
        </w:tabs>
        <w:autoSpaceDE w:val="0"/>
        <w:autoSpaceDN w:val="0"/>
        <w:spacing w:before="183" w:after="0"/>
        <w:ind w:right="114"/>
        <w:jc w:val="both"/>
        <w:rPr>
          <w:rFonts w:ascii="Arial" w:eastAsia="Calibri" w:hAnsi="Arial" w:cs="Arial"/>
          <w:b/>
          <w:sz w:val="24"/>
          <w:szCs w:val="24"/>
          <w:lang w:eastAsia="hr-HR" w:bidi="hr-HR"/>
        </w:rPr>
      </w:pPr>
      <w:r w:rsidRPr="00B067C9">
        <w:rPr>
          <w:rFonts w:ascii="Arial" w:eastAsia="Calibri" w:hAnsi="Arial" w:cs="Arial"/>
          <w:b/>
          <w:sz w:val="24"/>
          <w:szCs w:val="24"/>
          <w:lang w:eastAsia="hr-HR" w:bidi="hr-HR"/>
        </w:rPr>
        <w:t>Znakovi koji upućuju na moguću zarazu COVID-19:</w:t>
      </w:r>
    </w:p>
    <w:p w14:paraId="3D558FE6" w14:textId="77777777" w:rsidR="00B067C9" w:rsidRPr="00B067C9" w:rsidRDefault="00B067C9" w:rsidP="00B067C9">
      <w:pPr>
        <w:widowControl w:val="0"/>
        <w:tabs>
          <w:tab w:val="left" w:pos="342"/>
        </w:tabs>
        <w:autoSpaceDE w:val="0"/>
        <w:autoSpaceDN w:val="0"/>
        <w:spacing w:before="183" w:after="0"/>
        <w:ind w:right="114"/>
        <w:jc w:val="both"/>
        <w:rPr>
          <w:rFonts w:ascii="Arial" w:eastAsia="Calibri" w:hAnsi="Arial" w:cs="Arial"/>
          <w:sz w:val="24"/>
          <w:szCs w:val="24"/>
          <w:lang w:eastAsia="hr-HR" w:bidi="hr-HR"/>
        </w:rPr>
      </w:pPr>
      <w:r w:rsidRPr="00B067C9">
        <w:rPr>
          <w:rFonts w:ascii="Arial" w:eastAsia="Calibri" w:hAnsi="Arial" w:cs="Arial"/>
          <w:sz w:val="24"/>
          <w:szCs w:val="24"/>
          <w:lang w:eastAsia="hr-HR" w:bidi="hr-HR"/>
        </w:rPr>
        <w:t>• povišena tjelesna temperatura (po pazuhom &gt; 37,2)</w:t>
      </w:r>
    </w:p>
    <w:p w14:paraId="167E4E49" w14:textId="77777777" w:rsidR="00B067C9" w:rsidRPr="00B067C9" w:rsidRDefault="00B067C9" w:rsidP="00B067C9">
      <w:pPr>
        <w:widowControl w:val="0"/>
        <w:tabs>
          <w:tab w:val="left" w:pos="342"/>
        </w:tabs>
        <w:autoSpaceDE w:val="0"/>
        <w:autoSpaceDN w:val="0"/>
        <w:spacing w:before="183" w:after="0"/>
        <w:ind w:right="114"/>
        <w:jc w:val="both"/>
        <w:rPr>
          <w:rFonts w:ascii="Arial" w:eastAsia="Calibri" w:hAnsi="Arial" w:cs="Arial"/>
          <w:sz w:val="24"/>
          <w:szCs w:val="24"/>
          <w:lang w:eastAsia="hr-HR" w:bidi="hr-HR"/>
        </w:rPr>
      </w:pPr>
      <w:r w:rsidRPr="00B067C9">
        <w:rPr>
          <w:rFonts w:ascii="Arial" w:eastAsia="Calibri" w:hAnsi="Arial" w:cs="Arial"/>
          <w:sz w:val="24"/>
          <w:szCs w:val="24"/>
          <w:lang w:eastAsia="hr-HR" w:bidi="hr-HR"/>
        </w:rPr>
        <w:t>• simptomi respiratorne bolesti - kašalj, poteškoće u disanju, grlobolja</w:t>
      </w:r>
    </w:p>
    <w:p w14:paraId="068E174C" w14:textId="77777777" w:rsidR="00B067C9" w:rsidRPr="00B067C9" w:rsidRDefault="00B067C9" w:rsidP="00B067C9">
      <w:pPr>
        <w:widowControl w:val="0"/>
        <w:tabs>
          <w:tab w:val="left" w:pos="342"/>
        </w:tabs>
        <w:autoSpaceDE w:val="0"/>
        <w:autoSpaceDN w:val="0"/>
        <w:spacing w:before="183" w:after="0"/>
        <w:ind w:right="114"/>
        <w:jc w:val="both"/>
        <w:rPr>
          <w:rFonts w:ascii="Arial" w:eastAsia="Calibri" w:hAnsi="Arial" w:cs="Arial"/>
          <w:sz w:val="24"/>
          <w:szCs w:val="24"/>
          <w:lang w:eastAsia="hr-HR" w:bidi="hr-HR"/>
        </w:rPr>
      </w:pPr>
      <w:r w:rsidRPr="00B067C9">
        <w:rPr>
          <w:rFonts w:ascii="Arial" w:eastAsia="Calibri" w:hAnsi="Arial" w:cs="Arial"/>
          <w:sz w:val="24"/>
          <w:szCs w:val="24"/>
          <w:lang w:eastAsia="hr-HR" w:bidi="hr-HR"/>
        </w:rPr>
        <w:t>• poremećaj osjeta njuha i okusa</w:t>
      </w:r>
    </w:p>
    <w:p w14:paraId="14206ABF" w14:textId="77777777" w:rsidR="00B067C9" w:rsidRPr="00B067C9" w:rsidRDefault="00B067C9" w:rsidP="00B067C9">
      <w:pPr>
        <w:widowControl w:val="0"/>
        <w:tabs>
          <w:tab w:val="left" w:pos="342"/>
        </w:tabs>
        <w:autoSpaceDE w:val="0"/>
        <w:autoSpaceDN w:val="0"/>
        <w:spacing w:before="183" w:after="0"/>
        <w:ind w:right="114"/>
        <w:jc w:val="both"/>
        <w:rPr>
          <w:rFonts w:ascii="Arial" w:eastAsia="Calibri" w:hAnsi="Arial" w:cs="Arial"/>
          <w:sz w:val="24"/>
          <w:szCs w:val="24"/>
          <w:lang w:eastAsia="hr-HR" w:bidi="hr-HR"/>
        </w:rPr>
      </w:pPr>
      <w:r w:rsidRPr="00B067C9">
        <w:rPr>
          <w:rFonts w:ascii="Arial" w:eastAsia="Calibri" w:hAnsi="Arial" w:cs="Arial"/>
          <w:sz w:val="24"/>
          <w:szCs w:val="24"/>
          <w:lang w:eastAsia="hr-HR" w:bidi="hr-HR"/>
        </w:rPr>
        <w:t>• gastrointestinalne smetnje (proljev, povraćanje i bol u trbuhu, posebno kod manje djece).</w:t>
      </w:r>
    </w:p>
    <w:p w14:paraId="3AABD457" w14:textId="77777777" w:rsidR="00B067C9" w:rsidRPr="00B067C9" w:rsidRDefault="00B067C9" w:rsidP="00B067C9">
      <w:pPr>
        <w:widowControl w:val="0"/>
        <w:tabs>
          <w:tab w:val="left" w:pos="342"/>
        </w:tabs>
        <w:autoSpaceDE w:val="0"/>
        <w:autoSpaceDN w:val="0"/>
        <w:spacing w:before="183" w:after="0"/>
        <w:ind w:right="114"/>
        <w:jc w:val="both"/>
        <w:rPr>
          <w:rFonts w:ascii="Arial" w:eastAsia="Calibri" w:hAnsi="Arial" w:cs="Arial"/>
          <w:b/>
          <w:sz w:val="24"/>
          <w:szCs w:val="24"/>
          <w:lang w:eastAsia="hr-HR" w:bidi="hr-HR"/>
        </w:rPr>
      </w:pPr>
      <w:r w:rsidRPr="00B067C9">
        <w:rPr>
          <w:rFonts w:ascii="Arial" w:eastAsia="Calibri" w:hAnsi="Arial" w:cs="Arial"/>
          <w:sz w:val="24"/>
          <w:szCs w:val="24"/>
          <w:lang w:eastAsia="hr-HR" w:bidi="hr-HR"/>
        </w:rPr>
        <w:tab/>
      </w:r>
      <w:r w:rsidRPr="00B067C9">
        <w:rPr>
          <w:rFonts w:ascii="Arial" w:eastAsia="Calibri" w:hAnsi="Arial" w:cs="Arial"/>
          <w:b/>
          <w:sz w:val="24"/>
          <w:szCs w:val="24"/>
          <w:lang w:eastAsia="hr-HR" w:bidi="hr-HR"/>
        </w:rPr>
        <w:t xml:space="preserve">Učenici i djelatnici sa znakovima svih drugih zaraznih bolesti koje se prenose uobičajenim socijalnim kontaktom također NE dolaze u ustanovu. </w:t>
      </w:r>
      <w:r w:rsidRPr="00B067C9">
        <w:rPr>
          <w:rFonts w:ascii="Arial" w:eastAsia="Calibri" w:hAnsi="Arial" w:cs="Arial"/>
          <w:b/>
          <w:sz w:val="24"/>
          <w:szCs w:val="24"/>
          <w:lang w:eastAsia="hr-HR" w:bidi="hr-HR"/>
        </w:rPr>
        <w:cr/>
      </w:r>
    </w:p>
    <w:p w14:paraId="6CFDD4DC" w14:textId="77777777" w:rsidR="00B067C9" w:rsidRPr="00B067C9" w:rsidRDefault="00B067C9" w:rsidP="00B067C9">
      <w:pPr>
        <w:widowControl w:val="0"/>
        <w:numPr>
          <w:ilvl w:val="0"/>
          <w:numId w:val="2"/>
        </w:numPr>
        <w:tabs>
          <w:tab w:val="left" w:pos="342"/>
        </w:tabs>
        <w:autoSpaceDE w:val="0"/>
        <w:autoSpaceDN w:val="0"/>
        <w:spacing w:before="183" w:after="0" w:line="240" w:lineRule="auto"/>
        <w:ind w:right="114"/>
        <w:jc w:val="both"/>
        <w:rPr>
          <w:rFonts w:ascii="Arial" w:eastAsia="Calibri" w:hAnsi="Arial" w:cs="Arial"/>
          <w:b/>
          <w:sz w:val="24"/>
          <w:szCs w:val="24"/>
          <w:lang w:eastAsia="hr-HR" w:bidi="hr-HR"/>
        </w:rPr>
      </w:pPr>
      <w:r w:rsidRPr="00B067C9">
        <w:rPr>
          <w:rFonts w:ascii="Arial" w:eastAsia="Calibri" w:hAnsi="Arial" w:cs="Arial"/>
          <w:b/>
          <w:sz w:val="24"/>
          <w:szCs w:val="24"/>
          <w:lang w:eastAsia="hr-HR" w:bidi="hr-HR"/>
        </w:rPr>
        <w:t>Sumnja na zarazu kod učenika</w:t>
      </w:r>
    </w:p>
    <w:p w14:paraId="60DBF228" w14:textId="77777777" w:rsidR="00B067C9" w:rsidRPr="00B067C9" w:rsidRDefault="00B067C9" w:rsidP="00B067C9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right="216"/>
        <w:jc w:val="both"/>
        <w:rPr>
          <w:rFonts w:ascii="Arial" w:eastAsia="Calibri" w:hAnsi="Arial" w:cs="Arial"/>
          <w:sz w:val="24"/>
          <w:szCs w:val="24"/>
          <w:lang w:eastAsia="hr-HR" w:bidi="hr-HR"/>
        </w:rPr>
      </w:pPr>
      <w:r w:rsidRPr="00B067C9">
        <w:rPr>
          <w:rFonts w:ascii="Arial" w:eastAsia="Calibri" w:hAnsi="Arial" w:cs="Arial"/>
          <w:sz w:val="24"/>
          <w:szCs w:val="24"/>
          <w:lang w:eastAsia="hr-HR" w:bidi="hr-HR"/>
        </w:rPr>
        <w:t>Ako učenici razviju simptome COVID-19 tijekom boravka u ustanovi, učitelj odmah obavještava roditelje, koji u najkraćem mogućem roku trebaju doći po dijete. Ukoliko je moguće, učenik bi trebao u školi izmjeriti temperaturu.</w:t>
      </w:r>
    </w:p>
    <w:p w14:paraId="70E5DAA5" w14:textId="77777777" w:rsidR="00B067C9" w:rsidRPr="00B067C9" w:rsidRDefault="00B067C9" w:rsidP="00B067C9">
      <w:pPr>
        <w:widowControl w:val="0"/>
        <w:numPr>
          <w:ilvl w:val="0"/>
          <w:numId w:val="1"/>
        </w:numPr>
        <w:tabs>
          <w:tab w:val="left" w:pos="342"/>
        </w:tabs>
        <w:autoSpaceDE w:val="0"/>
        <w:autoSpaceDN w:val="0"/>
        <w:spacing w:before="183" w:after="0" w:line="240" w:lineRule="auto"/>
        <w:ind w:right="114"/>
        <w:jc w:val="both"/>
        <w:rPr>
          <w:rFonts w:ascii="Arial" w:eastAsia="Calibri" w:hAnsi="Arial" w:cs="Arial"/>
          <w:sz w:val="24"/>
          <w:szCs w:val="24"/>
          <w:lang w:eastAsia="hr-HR" w:bidi="hr-HR"/>
        </w:rPr>
      </w:pPr>
      <w:r w:rsidRPr="00B067C9">
        <w:rPr>
          <w:rFonts w:ascii="Arial" w:eastAsia="Calibri" w:hAnsi="Arial" w:cs="Arial"/>
          <w:sz w:val="24"/>
          <w:szCs w:val="24"/>
          <w:lang w:eastAsia="hr-HR" w:bidi="hr-HR"/>
        </w:rPr>
        <w:t xml:space="preserve"> Učitelj obavještava o tome ravnatelja ili stručnog suradnika ili glavnog dežurnog učitelja koji određuju osobu (odgojno-obrazovnog radnika koji je u tom trenutku slobodan i dostupan) koja će na propisani način odvesti učenika u prostoriju za izolaciju i boraviti s njime do dolaska roditelja u školu.  </w:t>
      </w:r>
    </w:p>
    <w:p w14:paraId="3D01DE48" w14:textId="77777777" w:rsidR="00B067C9" w:rsidRPr="00B067C9" w:rsidRDefault="00B067C9" w:rsidP="00B067C9">
      <w:pPr>
        <w:widowControl w:val="0"/>
        <w:numPr>
          <w:ilvl w:val="0"/>
          <w:numId w:val="1"/>
        </w:numPr>
        <w:tabs>
          <w:tab w:val="left" w:pos="342"/>
        </w:tabs>
        <w:autoSpaceDE w:val="0"/>
        <w:autoSpaceDN w:val="0"/>
        <w:spacing w:before="183" w:after="0" w:line="240" w:lineRule="auto"/>
        <w:ind w:right="114"/>
        <w:jc w:val="both"/>
        <w:rPr>
          <w:rFonts w:ascii="Arial" w:eastAsia="Calibri" w:hAnsi="Arial" w:cs="Arial"/>
          <w:sz w:val="24"/>
          <w:szCs w:val="24"/>
          <w:lang w:eastAsia="hr-HR" w:bidi="hr-HR"/>
        </w:rPr>
      </w:pPr>
      <w:r w:rsidRPr="00B067C9">
        <w:rPr>
          <w:rFonts w:ascii="Arial" w:eastAsia="Calibri" w:hAnsi="Arial" w:cs="Arial"/>
          <w:sz w:val="24"/>
          <w:szCs w:val="24"/>
          <w:lang w:eastAsia="hr-HR" w:bidi="hr-HR"/>
        </w:rPr>
        <w:t xml:space="preserve"> Prostorija za izolaciju u matičnoj školi je prostorija za informiranje roditelja. Prostorija za izolaciju u područnoj školi je prostorija rada stručnih suradnika. </w:t>
      </w:r>
    </w:p>
    <w:p w14:paraId="0BB95131" w14:textId="77777777" w:rsidR="00B067C9" w:rsidRPr="00B067C9" w:rsidRDefault="00B067C9" w:rsidP="00B067C9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right="216"/>
        <w:jc w:val="both"/>
        <w:rPr>
          <w:rFonts w:ascii="Arial" w:eastAsia="Calibri" w:hAnsi="Arial" w:cs="Arial"/>
          <w:sz w:val="24"/>
          <w:szCs w:val="24"/>
          <w:lang w:eastAsia="hr-HR" w:bidi="hr-HR"/>
        </w:rPr>
      </w:pPr>
      <w:r w:rsidRPr="00B067C9">
        <w:rPr>
          <w:rFonts w:ascii="Arial" w:eastAsia="Calibri" w:hAnsi="Arial" w:cs="Arial"/>
          <w:sz w:val="24"/>
          <w:szCs w:val="24"/>
          <w:lang w:eastAsia="hr-HR" w:bidi="hr-HR"/>
        </w:rPr>
        <w:t xml:space="preserve">Odmah po utvrđivanju simptoma učeniku je potrebno osigurati masku za lice, a </w:t>
      </w:r>
      <w:r w:rsidRPr="00B067C9">
        <w:rPr>
          <w:rFonts w:ascii="Arial" w:eastAsia="Calibri" w:hAnsi="Arial" w:cs="Arial"/>
          <w:sz w:val="24"/>
          <w:szCs w:val="24"/>
          <w:lang w:eastAsia="hr-HR" w:bidi="hr-HR"/>
        </w:rPr>
        <w:lastRenderedPageBreak/>
        <w:t xml:space="preserve">učitelju koji prati učenika do prostorije za izolaciju i boravi s njime treba osigurati vizir ili masku i jednokratnu pregaču. </w:t>
      </w:r>
    </w:p>
    <w:p w14:paraId="5F6C80E4" w14:textId="77777777" w:rsidR="00B067C9" w:rsidRPr="00B067C9" w:rsidRDefault="00B067C9" w:rsidP="00B067C9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right="216"/>
        <w:jc w:val="both"/>
        <w:rPr>
          <w:rFonts w:ascii="Arial" w:eastAsia="Calibri" w:hAnsi="Arial" w:cs="Arial"/>
          <w:sz w:val="24"/>
          <w:szCs w:val="24"/>
          <w:lang w:eastAsia="hr-HR" w:bidi="hr-HR"/>
        </w:rPr>
      </w:pPr>
      <w:r w:rsidRPr="00B067C9">
        <w:rPr>
          <w:rFonts w:ascii="Arial" w:eastAsia="Calibri" w:hAnsi="Arial" w:cs="Arial"/>
          <w:sz w:val="24"/>
          <w:szCs w:val="24"/>
          <w:lang w:eastAsia="hr-HR" w:bidi="hr-HR"/>
        </w:rPr>
        <w:t xml:space="preserve">Po odlasku učenika, dezinficira se prostorija u kojoj je učenik bio izoliran. </w:t>
      </w:r>
    </w:p>
    <w:p w14:paraId="60999E97" w14:textId="77777777" w:rsidR="00B067C9" w:rsidRPr="00B067C9" w:rsidRDefault="00B067C9" w:rsidP="00B067C9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right="216"/>
        <w:jc w:val="both"/>
        <w:rPr>
          <w:rFonts w:ascii="Arial" w:eastAsia="Calibri" w:hAnsi="Arial" w:cs="Arial"/>
          <w:sz w:val="24"/>
          <w:szCs w:val="24"/>
          <w:lang w:eastAsia="hr-HR" w:bidi="hr-HR"/>
        </w:rPr>
      </w:pPr>
      <w:r w:rsidRPr="00B067C9">
        <w:rPr>
          <w:rFonts w:ascii="Arial" w:eastAsia="Calibri" w:hAnsi="Arial" w:cs="Arial"/>
          <w:sz w:val="24"/>
          <w:szCs w:val="24"/>
          <w:lang w:eastAsia="hr-HR" w:bidi="hr-HR"/>
        </w:rPr>
        <w:t xml:space="preserve">Ravnatelj nadležnom epidemiologu/školskom liječniku javlja svako grupiranje osoba sa sumnjom na COVID-19 i svaku pojedinačnu infekciju koju roditelj ili djelatnik moraju najhitnije prijaviti ravnatelju. </w:t>
      </w:r>
    </w:p>
    <w:p w14:paraId="0065F90D" w14:textId="77777777" w:rsidR="00B067C9" w:rsidRPr="00B067C9" w:rsidRDefault="00B067C9" w:rsidP="00B067C9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right="216"/>
        <w:jc w:val="both"/>
        <w:rPr>
          <w:rFonts w:ascii="Arial" w:eastAsia="Calibri" w:hAnsi="Arial" w:cs="Arial"/>
          <w:sz w:val="24"/>
          <w:szCs w:val="24"/>
          <w:lang w:eastAsia="hr-HR" w:bidi="hr-HR"/>
        </w:rPr>
      </w:pPr>
      <w:r w:rsidRPr="00B067C9">
        <w:rPr>
          <w:rFonts w:ascii="Arial" w:eastAsia="Calibri" w:hAnsi="Arial" w:cs="Arial"/>
          <w:sz w:val="24"/>
          <w:szCs w:val="24"/>
          <w:lang w:eastAsia="hr-HR" w:bidi="hr-HR"/>
        </w:rPr>
        <w:t>Kod pojedinačnog slučaja pojave simptoma koji mogu upućivati na zarazu COVID-19, razredni odjel u pravilu nastavlja dalje s radom, dok se kod prijavljenog grupiranja osoba sa znakovima bolesti postupa sukladno mišljenju liječnika.</w:t>
      </w:r>
    </w:p>
    <w:p w14:paraId="6310144E" w14:textId="77777777" w:rsidR="00B067C9" w:rsidRPr="00B067C9" w:rsidRDefault="00B067C9" w:rsidP="00B067C9">
      <w:pPr>
        <w:widowControl w:val="0"/>
        <w:numPr>
          <w:ilvl w:val="0"/>
          <w:numId w:val="1"/>
        </w:numPr>
        <w:autoSpaceDE w:val="0"/>
        <w:autoSpaceDN w:val="0"/>
        <w:spacing w:before="182" w:after="0" w:line="240" w:lineRule="auto"/>
        <w:ind w:right="216"/>
        <w:jc w:val="both"/>
        <w:rPr>
          <w:rFonts w:ascii="Arial" w:eastAsia="Calibri" w:hAnsi="Arial" w:cs="Arial"/>
          <w:sz w:val="24"/>
          <w:szCs w:val="24"/>
          <w:lang w:eastAsia="hr-HR" w:bidi="hr-HR"/>
        </w:rPr>
      </w:pPr>
      <w:r w:rsidRPr="00B067C9">
        <w:rPr>
          <w:rFonts w:ascii="Arial" w:eastAsia="Calibri" w:hAnsi="Arial" w:cs="Arial"/>
          <w:sz w:val="24"/>
          <w:szCs w:val="24"/>
          <w:lang w:eastAsia="hr-HR" w:bidi="hr-HR"/>
        </w:rPr>
        <w:t>Kad se kod 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14:paraId="7AE7D118" w14:textId="77777777" w:rsidR="00B067C9" w:rsidRPr="00B067C9" w:rsidRDefault="00B067C9" w:rsidP="00B067C9">
      <w:pPr>
        <w:widowControl w:val="0"/>
        <w:tabs>
          <w:tab w:val="left" w:pos="342"/>
        </w:tabs>
        <w:autoSpaceDE w:val="0"/>
        <w:autoSpaceDN w:val="0"/>
        <w:spacing w:before="183" w:after="0"/>
        <w:ind w:left="116" w:right="114"/>
        <w:jc w:val="both"/>
        <w:rPr>
          <w:rFonts w:ascii="Arial" w:eastAsia="Calibri" w:hAnsi="Arial" w:cs="Arial"/>
          <w:sz w:val="24"/>
          <w:szCs w:val="24"/>
          <w:lang w:eastAsia="hr-HR" w:bidi="hr-HR"/>
        </w:rPr>
      </w:pPr>
    </w:p>
    <w:p w14:paraId="2A4D8F5D" w14:textId="77777777" w:rsidR="00B067C9" w:rsidRPr="00B067C9" w:rsidRDefault="00B067C9" w:rsidP="00B067C9">
      <w:pPr>
        <w:widowControl w:val="0"/>
        <w:numPr>
          <w:ilvl w:val="0"/>
          <w:numId w:val="2"/>
        </w:numPr>
        <w:tabs>
          <w:tab w:val="left" w:pos="342"/>
        </w:tabs>
        <w:autoSpaceDE w:val="0"/>
        <w:autoSpaceDN w:val="0"/>
        <w:spacing w:before="183" w:after="0" w:line="240" w:lineRule="auto"/>
        <w:ind w:right="114"/>
        <w:jc w:val="both"/>
        <w:rPr>
          <w:rFonts w:ascii="Arial" w:eastAsia="Calibri" w:hAnsi="Arial" w:cs="Arial"/>
          <w:b/>
          <w:sz w:val="24"/>
          <w:szCs w:val="24"/>
          <w:lang w:eastAsia="hr-HR" w:bidi="hr-HR"/>
        </w:rPr>
      </w:pPr>
      <w:r w:rsidRPr="00B067C9">
        <w:rPr>
          <w:rFonts w:ascii="Arial" w:eastAsia="Calibri" w:hAnsi="Arial" w:cs="Arial"/>
          <w:b/>
          <w:sz w:val="24"/>
          <w:szCs w:val="24"/>
          <w:lang w:eastAsia="hr-HR" w:bidi="hr-HR"/>
        </w:rPr>
        <w:t>Sumnja na zarazu kod djelatnika</w:t>
      </w:r>
    </w:p>
    <w:p w14:paraId="7C81B02F" w14:textId="77777777" w:rsidR="00B067C9" w:rsidRPr="00B067C9" w:rsidRDefault="00B067C9" w:rsidP="00B067C9">
      <w:pPr>
        <w:widowControl w:val="0"/>
        <w:numPr>
          <w:ilvl w:val="0"/>
          <w:numId w:val="3"/>
        </w:numPr>
        <w:tabs>
          <w:tab w:val="left" w:pos="342"/>
        </w:tabs>
        <w:autoSpaceDE w:val="0"/>
        <w:autoSpaceDN w:val="0"/>
        <w:spacing w:before="183" w:after="0" w:line="240" w:lineRule="auto"/>
        <w:ind w:right="114"/>
        <w:jc w:val="both"/>
        <w:rPr>
          <w:rFonts w:ascii="Arial" w:eastAsia="Calibri" w:hAnsi="Arial" w:cs="Arial"/>
          <w:sz w:val="24"/>
          <w:szCs w:val="24"/>
          <w:lang w:eastAsia="hr-HR" w:bidi="hr-HR"/>
        </w:rPr>
      </w:pPr>
      <w:r w:rsidRPr="00B067C9">
        <w:rPr>
          <w:rFonts w:ascii="Arial" w:eastAsia="Calibri" w:hAnsi="Arial" w:cs="Arial"/>
          <w:sz w:val="24"/>
          <w:szCs w:val="24"/>
          <w:lang w:eastAsia="hr-HR" w:bidi="hr-HR"/>
        </w:rPr>
        <w:t xml:space="preserve"> Kod pojave znakova bolesti kod djelatnika, on je odmah i neodgodivo dužan napustiti ustanovu ukoliko se nalazi u školi na radnom mjestu i to na način da odmah telefonski ili na drugi najprimjereniji način o tome obavijesti ravnatelja ili glavnog dežurnog učitelja, stavi masku, ne dodiruje nikakve površine u školi i najkraćom mogućom rutom bez zadržavanja i razgovora s bilo kime napušta školu. </w:t>
      </w:r>
    </w:p>
    <w:p w14:paraId="1650ED45" w14:textId="77777777" w:rsidR="00B067C9" w:rsidRPr="00B067C9" w:rsidRDefault="00B067C9" w:rsidP="00B067C9">
      <w:pPr>
        <w:widowControl w:val="0"/>
        <w:numPr>
          <w:ilvl w:val="0"/>
          <w:numId w:val="3"/>
        </w:numPr>
        <w:tabs>
          <w:tab w:val="left" w:pos="342"/>
        </w:tabs>
        <w:autoSpaceDE w:val="0"/>
        <w:autoSpaceDN w:val="0"/>
        <w:spacing w:before="183" w:after="0" w:line="240" w:lineRule="auto"/>
        <w:ind w:right="114"/>
        <w:jc w:val="both"/>
        <w:rPr>
          <w:rFonts w:ascii="Arial" w:eastAsia="Calibri" w:hAnsi="Arial" w:cs="Arial"/>
          <w:sz w:val="24"/>
          <w:szCs w:val="24"/>
          <w:lang w:eastAsia="hr-HR" w:bidi="hr-HR"/>
        </w:rPr>
      </w:pPr>
      <w:r w:rsidRPr="00B067C9">
        <w:rPr>
          <w:rFonts w:ascii="Arial" w:eastAsia="Calibri" w:hAnsi="Arial" w:cs="Arial"/>
          <w:sz w:val="24"/>
          <w:szCs w:val="24"/>
          <w:lang w:eastAsia="hr-HR" w:bidi="hr-HR"/>
        </w:rPr>
        <w:t xml:space="preserve"> Djelatnik je odmah po napuštanju škole dužan telefonom se javiti izabranom liječniku obiteljske medicine koji odlučuje o testiranju. </w:t>
      </w:r>
    </w:p>
    <w:p w14:paraId="39AB1CA6" w14:textId="77777777" w:rsidR="00B067C9" w:rsidRPr="00B067C9" w:rsidRDefault="00B067C9" w:rsidP="00B067C9">
      <w:pPr>
        <w:widowControl w:val="0"/>
        <w:numPr>
          <w:ilvl w:val="0"/>
          <w:numId w:val="3"/>
        </w:numPr>
        <w:tabs>
          <w:tab w:val="left" w:pos="342"/>
        </w:tabs>
        <w:autoSpaceDE w:val="0"/>
        <w:autoSpaceDN w:val="0"/>
        <w:spacing w:before="183" w:after="0" w:line="240" w:lineRule="auto"/>
        <w:ind w:right="114"/>
        <w:jc w:val="both"/>
        <w:rPr>
          <w:rFonts w:ascii="Arial" w:eastAsia="Calibri" w:hAnsi="Arial" w:cs="Arial"/>
          <w:sz w:val="24"/>
          <w:szCs w:val="24"/>
          <w:lang w:eastAsia="hr-HR" w:bidi="hr-HR"/>
        </w:rPr>
      </w:pPr>
      <w:r w:rsidRPr="00B067C9">
        <w:rPr>
          <w:rFonts w:ascii="Arial" w:eastAsia="Calibri" w:hAnsi="Arial" w:cs="Arial"/>
          <w:sz w:val="24"/>
          <w:szCs w:val="24"/>
          <w:lang w:eastAsia="hr-HR" w:bidi="hr-HR"/>
        </w:rPr>
        <w:t xml:space="preserve"> Ukoliko djelatnik utvrdi mogućnost zaraze kod kuće, ostaje kod kuće i javlja se telefonom najprije izabranom liječniku obiteljske medicine koji odlučuje o testiranju. </w:t>
      </w:r>
    </w:p>
    <w:p w14:paraId="7476E910" w14:textId="77777777" w:rsidR="00B067C9" w:rsidRPr="00B067C9" w:rsidRDefault="00B067C9" w:rsidP="00B067C9">
      <w:pPr>
        <w:widowControl w:val="0"/>
        <w:tabs>
          <w:tab w:val="left" w:pos="342"/>
        </w:tabs>
        <w:autoSpaceDE w:val="0"/>
        <w:autoSpaceDN w:val="0"/>
        <w:spacing w:before="183" w:after="0"/>
        <w:ind w:left="116" w:right="114"/>
        <w:jc w:val="both"/>
        <w:rPr>
          <w:rFonts w:ascii="Arial" w:eastAsia="Calibri" w:hAnsi="Arial" w:cs="Arial"/>
          <w:sz w:val="24"/>
          <w:szCs w:val="24"/>
          <w:lang w:eastAsia="hr-HR" w:bidi="hr-HR"/>
        </w:rPr>
      </w:pPr>
      <w:r w:rsidRPr="00B067C9">
        <w:rPr>
          <w:rFonts w:ascii="Arial" w:eastAsia="Calibri" w:hAnsi="Arial" w:cs="Arial"/>
          <w:sz w:val="24"/>
          <w:szCs w:val="24"/>
          <w:lang w:eastAsia="hr-HR" w:bidi="hr-HR"/>
        </w:rPr>
        <w:t>5. Djelatnik kojeg odredi ravnatelj da privremeno nastavi rad u razredu kod djelatnika koji je napustio školu zbog sumnje u zarazu dužan je kod ulaska u učionicu u kojoj je zaraženi djelatnik boravio staviti masku, odmah otvoriti sve prozore, dezinficirati sve dodirne radne površine i nastaviti rad s učenicima u učionici.</w:t>
      </w:r>
    </w:p>
    <w:p w14:paraId="10D80613" w14:textId="77777777" w:rsidR="00B067C9" w:rsidRPr="00B067C9" w:rsidRDefault="00B067C9" w:rsidP="00B067C9">
      <w:pPr>
        <w:widowControl w:val="0"/>
        <w:tabs>
          <w:tab w:val="left" w:pos="342"/>
        </w:tabs>
        <w:autoSpaceDE w:val="0"/>
        <w:autoSpaceDN w:val="0"/>
        <w:spacing w:before="183" w:after="0"/>
        <w:ind w:left="116" w:right="114"/>
        <w:jc w:val="both"/>
        <w:rPr>
          <w:rFonts w:ascii="Arial" w:eastAsia="Calibri" w:hAnsi="Arial" w:cs="Arial"/>
          <w:sz w:val="24"/>
          <w:szCs w:val="24"/>
          <w:lang w:eastAsia="hr-HR" w:bidi="hr-HR"/>
        </w:rPr>
      </w:pPr>
      <w:r w:rsidRPr="00B067C9">
        <w:rPr>
          <w:rFonts w:ascii="Arial" w:eastAsia="Calibri" w:hAnsi="Arial" w:cs="Arial"/>
          <w:sz w:val="24"/>
          <w:szCs w:val="24"/>
          <w:lang w:eastAsia="hr-HR" w:bidi="hr-HR"/>
        </w:rPr>
        <w:t xml:space="preserve">7. Kada se kod djelatnika utvrdi zaraza COVID-19, postupa se sukladno odluci nadležnog epidemiologa u svezi određivanja samoizolacije za osobe koje su bile u bliskom kontaktu sa zaraženim djelatnikom. </w:t>
      </w:r>
    </w:p>
    <w:p w14:paraId="4A6DB2BC" w14:textId="75BAA081" w:rsidR="00B067C9" w:rsidRDefault="00B067C9" w:rsidP="00B067C9">
      <w:pPr>
        <w:widowControl w:val="0"/>
        <w:tabs>
          <w:tab w:val="left" w:pos="342"/>
        </w:tabs>
        <w:autoSpaceDE w:val="0"/>
        <w:autoSpaceDN w:val="0"/>
        <w:spacing w:before="183" w:after="0"/>
        <w:ind w:left="116" w:right="114"/>
        <w:jc w:val="both"/>
        <w:rPr>
          <w:rFonts w:ascii="Arial" w:eastAsia="Calibri" w:hAnsi="Arial" w:cs="Arial"/>
          <w:sz w:val="24"/>
          <w:szCs w:val="24"/>
          <w:lang w:eastAsia="hr-HR" w:bidi="hr-HR"/>
        </w:rPr>
      </w:pPr>
    </w:p>
    <w:p w14:paraId="13AC651C" w14:textId="0563B3BD" w:rsidR="00F66935" w:rsidRPr="00B067C9" w:rsidRDefault="00F66935" w:rsidP="00B067C9">
      <w:pPr>
        <w:widowControl w:val="0"/>
        <w:tabs>
          <w:tab w:val="left" w:pos="342"/>
        </w:tabs>
        <w:autoSpaceDE w:val="0"/>
        <w:autoSpaceDN w:val="0"/>
        <w:spacing w:before="183" w:after="0"/>
        <w:ind w:left="116" w:right="114"/>
        <w:jc w:val="both"/>
        <w:rPr>
          <w:rFonts w:ascii="Arial" w:eastAsia="Calibri" w:hAnsi="Arial" w:cs="Arial"/>
          <w:sz w:val="24"/>
          <w:szCs w:val="24"/>
          <w:lang w:eastAsia="hr-HR" w:bidi="hr-HR"/>
        </w:rPr>
      </w:pPr>
      <w:r>
        <w:rPr>
          <w:rFonts w:ascii="Arial" w:eastAsia="Calibri" w:hAnsi="Arial" w:cs="Arial"/>
          <w:sz w:val="24"/>
          <w:szCs w:val="24"/>
          <w:lang w:eastAsia="hr-HR" w:bidi="hr-HR"/>
        </w:rPr>
        <w:t xml:space="preserve">Protokol za potrebe Škole uredila Anita Zec </w:t>
      </w:r>
      <w:proofErr w:type="spellStart"/>
      <w:r>
        <w:rPr>
          <w:rFonts w:ascii="Arial" w:eastAsia="Calibri" w:hAnsi="Arial" w:cs="Arial"/>
          <w:sz w:val="24"/>
          <w:szCs w:val="24"/>
          <w:lang w:eastAsia="hr-HR" w:bidi="hr-HR"/>
        </w:rPr>
        <w:t>Kresina</w:t>
      </w:r>
      <w:proofErr w:type="spellEnd"/>
      <w:r>
        <w:rPr>
          <w:rFonts w:ascii="Arial" w:eastAsia="Calibri" w:hAnsi="Arial" w:cs="Arial"/>
          <w:sz w:val="24"/>
          <w:szCs w:val="24"/>
          <w:lang w:eastAsia="hr-HR" w:bidi="hr-HR"/>
        </w:rPr>
        <w:t>, stručna suradnica-psihologinja.</w:t>
      </w:r>
      <w:bookmarkStart w:id="0" w:name="_GoBack"/>
      <w:bookmarkEnd w:id="0"/>
    </w:p>
    <w:p w14:paraId="6D6EBA19" w14:textId="77777777" w:rsidR="00B067C9" w:rsidRPr="00B067C9" w:rsidRDefault="00B067C9" w:rsidP="00B067C9">
      <w:pPr>
        <w:widowControl w:val="0"/>
        <w:tabs>
          <w:tab w:val="left" w:pos="342"/>
        </w:tabs>
        <w:autoSpaceDE w:val="0"/>
        <w:autoSpaceDN w:val="0"/>
        <w:spacing w:before="183" w:after="0"/>
        <w:ind w:right="114"/>
        <w:jc w:val="both"/>
        <w:rPr>
          <w:rFonts w:ascii="Arial" w:eastAsia="Calibri" w:hAnsi="Arial" w:cs="Arial"/>
          <w:sz w:val="24"/>
          <w:szCs w:val="24"/>
          <w:lang w:eastAsia="hr-HR" w:bidi="hr-HR"/>
        </w:rPr>
      </w:pPr>
    </w:p>
    <w:p w14:paraId="5BFDA0A3" w14:textId="77777777" w:rsidR="00BC195E" w:rsidRDefault="00BC195E"/>
    <w:sectPr w:rsidR="00BC195E" w:rsidSect="00327C3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712A9"/>
    <w:multiLevelType w:val="hybridMultilevel"/>
    <w:tmpl w:val="E1AC049E"/>
    <w:lvl w:ilvl="0" w:tplc="B72473F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301555C5"/>
    <w:multiLevelType w:val="hybridMultilevel"/>
    <w:tmpl w:val="1D4E86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86FFF"/>
    <w:multiLevelType w:val="hybridMultilevel"/>
    <w:tmpl w:val="BA6EBE0C"/>
    <w:lvl w:ilvl="0" w:tplc="585AF77C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2E"/>
    <w:rsid w:val="00085B2E"/>
    <w:rsid w:val="0083306F"/>
    <w:rsid w:val="00B067C9"/>
    <w:rsid w:val="00BC195E"/>
    <w:rsid w:val="00F6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29B158"/>
  <w15:chartTrackingRefBased/>
  <w15:docId w15:val="{5E840E96-8AE5-442B-8213-E4DEB979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OŠ Antuna Kanižlića</cp:lastModifiedBy>
  <cp:revision>3</cp:revision>
  <dcterms:created xsi:type="dcterms:W3CDTF">2020-09-11T14:08:00Z</dcterms:created>
  <dcterms:modified xsi:type="dcterms:W3CDTF">2020-09-11T15:08:00Z</dcterms:modified>
</cp:coreProperties>
</file>